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630B362D" w:rsidR="0094452A" w:rsidRPr="00B02F57" w:rsidRDefault="00650F59" w:rsidP="00B02F57">
      <w:pPr>
        <w:jc w:val="center"/>
        <w:rPr>
          <w:rFonts w:ascii="Open Sans" w:hAnsi="Open Sans"/>
        </w:rPr>
      </w:pPr>
      <w:r>
        <w:rPr>
          <w:rFonts w:ascii="Open Sans" w:hAnsi="Open Sans"/>
          <w:noProof/>
        </w:rPr>
        <w:drawing>
          <wp:inline distT="0" distB="0" distL="0" distR="0" wp14:anchorId="402A5728" wp14:editId="1CB245A6">
            <wp:extent cx="6642100" cy="195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2-20 at 13.45.25.jpg"/>
                    <pic:cNvPicPr/>
                  </pic:nvPicPr>
                  <pic:blipFill rotWithShape="1">
                    <a:blip r:embed="rId7">
                      <a:extLst>
                        <a:ext uri="{28A0092B-C50C-407E-A947-70E740481C1C}">
                          <a14:useLocalDpi xmlns:a14="http://schemas.microsoft.com/office/drawing/2010/main" val="0"/>
                        </a:ext>
                      </a:extLst>
                    </a:blip>
                    <a:srcRect t="11523" b="36282"/>
                    <a:stretch/>
                  </pic:blipFill>
                  <pic:spPr bwMode="auto">
                    <a:xfrm>
                      <a:off x="0" y="0"/>
                      <a:ext cx="6642924" cy="1956043"/>
                    </a:xfrm>
                    <a:prstGeom prst="rect">
                      <a:avLst/>
                    </a:prstGeom>
                    <a:ln>
                      <a:noFill/>
                    </a:ln>
                    <a:extLst>
                      <a:ext uri="{53640926-AAD7-44D8-BBD7-CCE9431645EC}">
                        <a14:shadowObscured xmlns:a14="http://schemas.microsoft.com/office/drawing/2010/main"/>
                      </a:ext>
                    </a:extLst>
                  </pic:spPr>
                </pic:pic>
              </a:graphicData>
            </a:graphic>
          </wp:inline>
        </w:drawing>
      </w:r>
    </w:p>
    <w:p w14:paraId="70836CCE" w14:textId="7DEBEE2A" w:rsidR="00B02F57" w:rsidRPr="00B02F57" w:rsidRDefault="00B02F57" w:rsidP="00BD0883">
      <w:pPr>
        <w:rPr>
          <w:rFonts w:ascii="Open Sans" w:hAnsi="Open Sans"/>
        </w:rPr>
      </w:pPr>
    </w:p>
    <w:p w14:paraId="4EA39F00" w14:textId="7617B304" w:rsidR="00626AC2" w:rsidRDefault="00626AC2" w:rsidP="00BD0883">
      <w:pPr>
        <w:rPr>
          <w:rFonts w:ascii="Open Sans" w:hAnsi="Open Sans"/>
        </w:rPr>
      </w:pPr>
      <w:bookmarkStart w:id="0" w:name="_GoBack"/>
      <w:bookmarkEnd w:id="0"/>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6E8C104E"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xml:space="preserve">: </w:t>
      </w:r>
      <w:r w:rsidR="00650F59">
        <w:rPr>
          <w:rFonts w:ascii="Open Sans" w:hAnsi="Open Sans"/>
        </w:rPr>
        <w:t>Communion is always a great and an opportunity to help people grow in leading this ‘section’</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7C613201" w14:textId="77777777" w:rsidR="00854D07" w:rsidRDefault="00854D07" w:rsidP="00BD0883">
      <w:pPr>
        <w:rPr>
          <w:rFonts w:ascii="Open Sans" w:hAnsi="Open Sans"/>
        </w:rPr>
      </w:pPr>
    </w:p>
    <w:p w14:paraId="7837EBB8" w14:textId="77777777" w:rsidR="00854D07" w:rsidRDefault="00854D07" w:rsidP="00BD0883">
      <w:pPr>
        <w:rPr>
          <w:rFonts w:ascii="Open Sans" w:hAnsi="Open Sans"/>
        </w:rPr>
      </w:pPr>
    </w:p>
    <w:p w14:paraId="08B2DB2C" w14:textId="5A1746B1" w:rsidR="00626AC2" w:rsidRPr="00626AC2" w:rsidRDefault="00626AC2" w:rsidP="00626AC2">
      <w:pPr>
        <w:rPr>
          <w:rFonts w:ascii="Open Sans" w:hAnsi="Open Sans"/>
          <w:b/>
          <w:sz w:val="32"/>
          <w:u w:val="single"/>
        </w:rPr>
      </w:pPr>
      <w:r w:rsidRPr="00626AC2">
        <w:rPr>
          <w:rFonts w:ascii="Open Sans" w:hAnsi="Open Sans"/>
          <w:b/>
          <w:sz w:val="32"/>
          <w:u w:val="single"/>
        </w:rPr>
        <w:t>KEY QUESTIONS</w:t>
      </w:r>
      <w:r w:rsidR="00D0215E">
        <w:rPr>
          <w:rStyle w:val="FootnoteReference"/>
          <w:rFonts w:ascii="Open Sans" w:hAnsi="Open Sans"/>
        </w:rPr>
        <w:footnoteReference w:id="1"/>
      </w:r>
    </w:p>
    <w:p w14:paraId="03220F18" w14:textId="77777777" w:rsidR="00626AC2" w:rsidRPr="00626AC2" w:rsidRDefault="00626AC2" w:rsidP="00626AC2">
      <w:pPr>
        <w:rPr>
          <w:rFonts w:ascii="Open Sans" w:hAnsi="Open Sans"/>
        </w:rPr>
      </w:pPr>
    </w:p>
    <w:p w14:paraId="06DD7C54" w14:textId="2E9CF49B" w:rsidR="00650F59" w:rsidRPr="00650F59" w:rsidRDefault="00650F59" w:rsidP="00650F59">
      <w:pPr>
        <w:rPr>
          <w:rFonts w:ascii="Open Sans" w:hAnsi="Open Sans"/>
          <w:b/>
          <w:i/>
        </w:rPr>
      </w:pPr>
    </w:p>
    <w:p w14:paraId="79F75CCE" w14:textId="77777777" w:rsidR="00650F59" w:rsidRPr="00650F59" w:rsidRDefault="00650F59" w:rsidP="00650F59">
      <w:pPr>
        <w:pStyle w:val="ListParagraph"/>
        <w:numPr>
          <w:ilvl w:val="0"/>
          <w:numId w:val="7"/>
        </w:numPr>
        <w:ind w:left="360"/>
        <w:rPr>
          <w:rFonts w:ascii="Open Sans" w:hAnsi="Open Sans"/>
          <w:b/>
          <w:i/>
        </w:rPr>
      </w:pPr>
      <w:r w:rsidRPr="00650F59">
        <w:rPr>
          <w:rFonts w:ascii="Open Sans" w:hAnsi="Open Sans"/>
          <w:b/>
          <w:i/>
        </w:rPr>
        <w:t>Can you give an example of how repentance plays a part in your daily living since you came to faith?</w:t>
      </w:r>
    </w:p>
    <w:p w14:paraId="21B0572E" w14:textId="423EB1FD" w:rsidR="00650F59" w:rsidRPr="00650F59" w:rsidRDefault="00650F59" w:rsidP="00650F59">
      <w:pPr>
        <w:ind w:left="-360" w:firstLine="60"/>
        <w:rPr>
          <w:rFonts w:ascii="Open Sans" w:hAnsi="Open Sans"/>
          <w:b/>
          <w:i/>
        </w:rPr>
      </w:pPr>
    </w:p>
    <w:p w14:paraId="050D3B6F" w14:textId="77777777" w:rsidR="00650F59" w:rsidRPr="00650F59" w:rsidRDefault="00650F59" w:rsidP="00650F59">
      <w:pPr>
        <w:pStyle w:val="ListParagraph"/>
        <w:numPr>
          <w:ilvl w:val="0"/>
          <w:numId w:val="7"/>
        </w:numPr>
        <w:ind w:left="360"/>
        <w:rPr>
          <w:rFonts w:ascii="Open Sans" w:hAnsi="Open Sans"/>
          <w:b/>
          <w:i/>
        </w:rPr>
      </w:pPr>
      <w:r w:rsidRPr="00650F59">
        <w:rPr>
          <w:rFonts w:ascii="Open Sans" w:hAnsi="Open Sans"/>
          <w:b/>
          <w:i/>
        </w:rPr>
        <w:t>Why do you think some people delay getting baptised in water by full immersion?</w:t>
      </w:r>
    </w:p>
    <w:p w14:paraId="67ADBBE2" w14:textId="407970AB" w:rsidR="00650F59" w:rsidRPr="00650F59" w:rsidRDefault="00650F59" w:rsidP="00650F59">
      <w:pPr>
        <w:ind w:left="-360" w:firstLine="60"/>
        <w:rPr>
          <w:rFonts w:ascii="Open Sans" w:hAnsi="Open Sans"/>
          <w:b/>
          <w:i/>
        </w:rPr>
      </w:pPr>
    </w:p>
    <w:p w14:paraId="0F0DAD8A" w14:textId="77777777" w:rsidR="00650F59" w:rsidRPr="00650F59" w:rsidRDefault="00650F59" w:rsidP="00650F59">
      <w:pPr>
        <w:pStyle w:val="ListParagraph"/>
        <w:numPr>
          <w:ilvl w:val="0"/>
          <w:numId w:val="7"/>
        </w:numPr>
        <w:ind w:left="360"/>
        <w:rPr>
          <w:rFonts w:ascii="Open Sans" w:hAnsi="Open Sans"/>
          <w:b/>
          <w:i/>
        </w:rPr>
      </w:pPr>
      <w:r w:rsidRPr="00650F59">
        <w:rPr>
          <w:rFonts w:ascii="Open Sans" w:hAnsi="Open Sans"/>
          <w:b/>
          <w:i/>
        </w:rPr>
        <w:t>Have you been baptised in the Holy Spirit? Share some testimonies and offer prayer for anyone who would like to be baptised in the Holy Spirit or indeed receive a fresh touch of the Holy Spirit.</w:t>
      </w:r>
    </w:p>
    <w:p w14:paraId="1AC731D8" w14:textId="77777777" w:rsidR="00650F59" w:rsidRPr="00650F59" w:rsidRDefault="00650F59" w:rsidP="00650F59">
      <w:pPr>
        <w:rPr>
          <w:rFonts w:ascii="Open Sans" w:hAnsi="Open Sans"/>
          <w:b/>
          <w:i/>
        </w:rPr>
      </w:pPr>
      <w:r w:rsidRPr="00650F59">
        <w:rPr>
          <w:rFonts w:ascii="Open Sans" w:hAnsi="Open Sans"/>
          <w:b/>
          <w:i/>
        </w:rPr>
        <w:t> </w:t>
      </w:r>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7380" w14:textId="77777777" w:rsidR="00BE00B0" w:rsidRDefault="00BE00B0" w:rsidP="00D0215E">
      <w:r>
        <w:separator/>
      </w:r>
    </w:p>
  </w:endnote>
  <w:endnote w:type="continuationSeparator" w:id="0">
    <w:p w14:paraId="141FC092" w14:textId="77777777" w:rsidR="00BE00B0" w:rsidRDefault="00BE00B0"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notTrueType/>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31A7" w14:textId="77777777" w:rsidR="00BE00B0" w:rsidRDefault="00BE00B0" w:rsidP="00D0215E">
      <w:r>
        <w:separator/>
      </w:r>
    </w:p>
  </w:footnote>
  <w:footnote w:type="continuationSeparator" w:id="0">
    <w:p w14:paraId="300BBB2C" w14:textId="77777777" w:rsidR="00BE00B0" w:rsidRDefault="00BE00B0" w:rsidP="00D0215E">
      <w:r>
        <w:continuationSeparator/>
      </w:r>
    </w:p>
  </w:footnote>
  <w:footnote w:id="1">
    <w:p w14:paraId="49FFC932" w14:textId="5CB9CDE6" w:rsidR="00D0215E" w:rsidRPr="00E77488" w:rsidRDefault="00D0215E" w:rsidP="00D0215E">
      <w:pPr>
        <w:tabs>
          <w:tab w:val="center" w:pos="5230"/>
        </w:tabs>
        <w:rPr>
          <w:rFonts w:ascii="Open Sans" w:hAnsi="Open Sans"/>
          <w:sz w:val="16"/>
          <w:szCs w:val="16"/>
        </w:rPr>
      </w:pPr>
      <w:r w:rsidRPr="00E77488">
        <w:rPr>
          <w:rStyle w:val="FootnoteReference"/>
          <w:rFonts w:ascii="Open Sans" w:hAnsi="Open Sans"/>
          <w:sz w:val="16"/>
          <w:szCs w:val="16"/>
        </w:rPr>
        <w:footnoteRef/>
      </w:r>
      <w:r w:rsidRPr="00E77488">
        <w:rPr>
          <w:rFonts w:ascii="Open Sans" w:hAnsi="Open Sans"/>
          <w:sz w:val="16"/>
          <w:szCs w:val="16"/>
        </w:rPr>
        <w:t xml:space="preserve"> </w:t>
      </w:r>
      <w:r>
        <w:rPr>
          <w:rFonts w:ascii="Open Sans" w:hAnsi="Open Sans"/>
          <w:sz w:val="16"/>
          <w:szCs w:val="16"/>
        </w:rPr>
        <w:t xml:space="preserve">Questions from  </w:t>
      </w:r>
      <w:r w:rsidRPr="00E77488">
        <w:rPr>
          <w:rFonts w:ascii="Open Sans" w:hAnsi="Open Sans"/>
          <w:sz w:val="16"/>
          <w:szCs w:val="16"/>
        </w:rPr>
        <w:t>Wilkin, Jen. None Like Him (p. 29). Crossway. Kindle Edition.</w:t>
      </w:r>
      <w:r>
        <w:rPr>
          <w:rFonts w:ascii="Open Sans" w:hAnsi="Open Sans"/>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3EE08C44"/>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5F5587"/>
    <w:multiLevelType w:val="hybridMultilevel"/>
    <w:tmpl w:val="E6C6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144234"/>
    <w:rsid w:val="001C0411"/>
    <w:rsid w:val="002741DB"/>
    <w:rsid w:val="002914CD"/>
    <w:rsid w:val="002B140A"/>
    <w:rsid w:val="002C4164"/>
    <w:rsid w:val="003973C4"/>
    <w:rsid w:val="00427510"/>
    <w:rsid w:val="00452293"/>
    <w:rsid w:val="004A141D"/>
    <w:rsid w:val="004D0A33"/>
    <w:rsid w:val="00506DF0"/>
    <w:rsid w:val="00541937"/>
    <w:rsid w:val="0055653D"/>
    <w:rsid w:val="005904FB"/>
    <w:rsid w:val="005A3844"/>
    <w:rsid w:val="005E1018"/>
    <w:rsid w:val="005F7707"/>
    <w:rsid w:val="00602E87"/>
    <w:rsid w:val="00626AC2"/>
    <w:rsid w:val="00635132"/>
    <w:rsid w:val="0065008B"/>
    <w:rsid w:val="00650F59"/>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244AD"/>
    <w:rsid w:val="00A73042"/>
    <w:rsid w:val="00A76990"/>
    <w:rsid w:val="00A77A40"/>
    <w:rsid w:val="00A83EA4"/>
    <w:rsid w:val="00AB6156"/>
    <w:rsid w:val="00AD73B5"/>
    <w:rsid w:val="00B02F57"/>
    <w:rsid w:val="00B17D03"/>
    <w:rsid w:val="00B45ED7"/>
    <w:rsid w:val="00B555E8"/>
    <w:rsid w:val="00B712F9"/>
    <w:rsid w:val="00BA2EFD"/>
    <w:rsid w:val="00BC7AE9"/>
    <w:rsid w:val="00BD0883"/>
    <w:rsid w:val="00BE00B0"/>
    <w:rsid w:val="00BF3A5E"/>
    <w:rsid w:val="00D0215E"/>
    <w:rsid w:val="00D13B77"/>
    <w:rsid w:val="00D6488F"/>
    <w:rsid w:val="00D81A39"/>
    <w:rsid w:val="00DE7C13"/>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8266">
      <w:bodyDiv w:val="1"/>
      <w:marLeft w:val="0"/>
      <w:marRight w:val="0"/>
      <w:marTop w:val="0"/>
      <w:marBottom w:val="0"/>
      <w:divBdr>
        <w:top w:val="none" w:sz="0" w:space="0" w:color="auto"/>
        <w:left w:val="none" w:sz="0" w:space="0" w:color="auto"/>
        <w:bottom w:val="none" w:sz="0" w:space="0" w:color="auto"/>
        <w:right w:val="none" w:sz="0" w:space="0" w:color="auto"/>
      </w:divBdr>
    </w:div>
    <w:div w:id="15083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2022-02-22T11:30:00Z</dcterms:created>
  <dcterms:modified xsi:type="dcterms:W3CDTF">2022-02-22T11:33:00Z</dcterms:modified>
</cp:coreProperties>
</file>